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BADD" w14:textId="77777777" w:rsidR="0094245A" w:rsidRPr="00137B73" w:rsidRDefault="0094245A" w:rsidP="0094245A">
      <w:pPr>
        <w:rPr>
          <w:b/>
          <w:bCs/>
          <w:sz w:val="22"/>
          <w:szCs w:val="22"/>
        </w:rPr>
      </w:pPr>
    </w:p>
    <w:p w14:paraId="03BDA03B" w14:textId="77777777" w:rsidR="007D5CC3" w:rsidRPr="008B1982" w:rsidRDefault="007D5CC3" w:rsidP="0094245A">
      <w:pPr>
        <w:rPr>
          <w:sz w:val="22"/>
          <w:szCs w:val="22"/>
        </w:rPr>
      </w:pPr>
    </w:p>
    <w:p w14:paraId="75A3A5BE" w14:textId="77777777" w:rsidR="009553F6" w:rsidRPr="008B1982" w:rsidRDefault="009553F6" w:rsidP="0094245A">
      <w:pPr>
        <w:rPr>
          <w:sz w:val="22"/>
          <w:szCs w:val="22"/>
        </w:rPr>
      </w:pPr>
    </w:p>
    <w:p w14:paraId="221A5A0B" w14:textId="272DF3B7" w:rsidR="001E15DE" w:rsidRPr="008B1982" w:rsidRDefault="001E15DE" w:rsidP="001E15DE">
      <w:pPr>
        <w:rPr>
          <w:sz w:val="22"/>
          <w:szCs w:val="22"/>
        </w:rPr>
      </w:pPr>
      <w:r w:rsidRPr="008B1982">
        <w:rPr>
          <w:sz w:val="22"/>
          <w:szCs w:val="22"/>
        </w:rPr>
        <w:fldChar w:fldCharType="begin"/>
      </w:r>
      <w:r w:rsidRPr="008B1982">
        <w:rPr>
          <w:sz w:val="22"/>
          <w:szCs w:val="22"/>
        </w:rPr>
        <w:instrText xml:space="preserve"> DATE \@ "MMMM d, yyyy" </w:instrText>
      </w:r>
      <w:r w:rsidRPr="008B1982">
        <w:rPr>
          <w:sz w:val="22"/>
          <w:szCs w:val="22"/>
        </w:rPr>
        <w:fldChar w:fldCharType="separate"/>
      </w:r>
      <w:r w:rsidR="0091181C">
        <w:rPr>
          <w:noProof/>
          <w:sz w:val="22"/>
          <w:szCs w:val="22"/>
        </w:rPr>
        <w:t>August 6, 2025</w:t>
      </w:r>
      <w:r w:rsidRPr="008B1982">
        <w:rPr>
          <w:sz w:val="22"/>
          <w:szCs w:val="22"/>
        </w:rPr>
        <w:fldChar w:fldCharType="end"/>
      </w:r>
    </w:p>
    <w:p w14:paraId="67FD20C0" w14:textId="77777777" w:rsidR="001E15DE" w:rsidRPr="008B1982" w:rsidRDefault="001E15DE" w:rsidP="001E15DE">
      <w:pPr>
        <w:rPr>
          <w:b/>
          <w:bCs/>
          <w:sz w:val="22"/>
          <w:szCs w:val="22"/>
        </w:rPr>
      </w:pPr>
    </w:p>
    <w:p w14:paraId="74DE4DE6" w14:textId="6A50DB5D" w:rsidR="001E15DE" w:rsidRPr="008B1982" w:rsidRDefault="001E15DE" w:rsidP="001E15DE">
      <w:pPr>
        <w:rPr>
          <w:b/>
          <w:bCs/>
          <w:sz w:val="22"/>
          <w:szCs w:val="22"/>
        </w:rPr>
      </w:pPr>
      <w:r w:rsidRPr="008B1982">
        <w:rPr>
          <w:b/>
          <w:bCs/>
          <w:sz w:val="22"/>
          <w:szCs w:val="22"/>
        </w:rPr>
        <w:t xml:space="preserve">Residents of </w:t>
      </w:r>
      <w:r w:rsidR="00BC6B17">
        <w:rPr>
          <w:b/>
          <w:bCs/>
          <w:sz w:val="22"/>
          <w:szCs w:val="22"/>
        </w:rPr>
        <w:t xml:space="preserve">Canterbury Townhomes </w:t>
      </w:r>
      <w:r w:rsidR="008A7A34">
        <w:rPr>
          <w:b/>
          <w:bCs/>
          <w:sz w:val="22"/>
          <w:szCs w:val="22"/>
        </w:rPr>
        <w:t>Subdivision</w:t>
      </w:r>
      <w:r w:rsidRPr="008B1982">
        <w:rPr>
          <w:b/>
          <w:bCs/>
          <w:sz w:val="22"/>
          <w:szCs w:val="22"/>
        </w:rPr>
        <w:t xml:space="preserve"> </w:t>
      </w:r>
    </w:p>
    <w:p w14:paraId="0F5F5CD4" w14:textId="77777777" w:rsidR="001E15DE" w:rsidRPr="008B1982" w:rsidRDefault="001E15DE" w:rsidP="001E15DE">
      <w:pPr>
        <w:rPr>
          <w:sz w:val="22"/>
          <w:szCs w:val="22"/>
        </w:rPr>
      </w:pPr>
    </w:p>
    <w:p w14:paraId="5878F69F" w14:textId="77777777" w:rsidR="001E15DE" w:rsidRPr="008B1982" w:rsidRDefault="001E15DE" w:rsidP="001E15DE">
      <w:pPr>
        <w:rPr>
          <w:sz w:val="22"/>
          <w:szCs w:val="22"/>
        </w:rPr>
      </w:pPr>
      <w:r w:rsidRPr="008B1982">
        <w:rPr>
          <w:sz w:val="22"/>
          <w:szCs w:val="22"/>
        </w:rPr>
        <w:t>Re: Construction Notice</w:t>
      </w:r>
    </w:p>
    <w:p w14:paraId="339A2826" w14:textId="66649530" w:rsidR="001E15DE" w:rsidRPr="00C00D36" w:rsidRDefault="001E15DE" w:rsidP="001E15DE">
      <w:pPr>
        <w:spacing w:before="100" w:beforeAutospacing="1" w:after="100" w:afterAutospacing="1"/>
        <w:rPr>
          <w:sz w:val="22"/>
          <w:szCs w:val="22"/>
        </w:rPr>
      </w:pPr>
      <w:r w:rsidRPr="008B1982">
        <w:rPr>
          <w:sz w:val="22"/>
          <w:szCs w:val="22"/>
        </w:rPr>
        <w:t xml:space="preserve">The Village of Algonquin has contracted </w:t>
      </w:r>
      <w:r w:rsidR="00BC6B17">
        <w:rPr>
          <w:sz w:val="22"/>
          <w:szCs w:val="22"/>
        </w:rPr>
        <w:t>Brothers Asphalt Paving, Inc</w:t>
      </w:r>
      <w:r w:rsidR="008A7A34">
        <w:rPr>
          <w:sz w:val="22"/>
          <w:szCs w:val="22"/>
        </w:rPr>
        <w:t>.</w:t>
      </w:r>
      <w:r w:rsidRPr="008B1982">
        <w:rPr>
          <w:sz w:val="22"/>
          <w:szCs w:val="22"/>
        </w:rPr>
        <w:t xml:space="preserve"> to complete the </w:t>
      </w:r>
      <w:r w:rsidR="00BC6B17">
        <w:rPr>
          <w:sz w:val="22"/>
          <w:szCs w:val="22"/>
        </w:rPr>
        <w:t>2025 MFT Pavement Management Program, which will include construction in the Canterbury Townhomes Subdivision</w:t>
      </w:r>
      <w:r w:rsidRPr="008B1982">
        <w:rPr>
          <w:sz w:val="22"/>
          <w:szCs w:val="22"/>
        </w:rPr>
        <w:t xml:space="preserve">. </w:t>
      </w:r>
      <w:r w:rsidR="00BC6B17">
        <w:rPr>
          <w:sz w:val="22"/>
          <w:szCs w:val="22"/>
        </w:rPr>
        <w:t>Preliminary w</w:t>
      </w:r>
      <w:r w:rsidRPr="008B1982">
        <w:rPr>
          <w:sz w:val="22"/>
          <w:szCs w:val="22"/>
        </w:rPr>
        <w:t xml:space="preserve">ork is scheduled to begin the week of </w:t>
      </w:r>
      <w:r w:rsidR="00BC6B17">
        <w:rPr>
          <w:b/>
          <w:bCs/>
          <w:sz w:val="22"/>
          <w:szCs w:val="22"/>
        </w:rPr>
        <w:t>August</w:t>
      </w:r>
      <w:r w:rsidRPr="00B45ABD">
        <w:rPr>
          <w:b/>
          <w:bCs/>
          <w:sz w:val="22"/>
          <w:szCs w:val="22"/>
        </w:rPr>
        <w:t xml:space="preserve"> </w:t>
      </w:r>
      <w:r w:rsidR="00BC6B17">
        <w:rPr>
          <w:b/>
          <w:bCs/>
          <w:sz w:val="22"/>
          <w:szCs w:val="22"/>
        </w:rPr>
        <w:t>11</w:t>
      </w:r>
      <w:r w:rsidR="008A7A34" w:rsidRPr="00B45ABD">
        <w:rPr>
          <w:b/>
          <w:bCs/>
          <w:sz w:val="22"/>
          <w:szCs w:val="22"/>
        </w:rPr>
        <w:t>th</w:t>
      </w:r>
      <w:r w:rsidRPr="00B45ABD">
        <w:rPr>
          <w:b/>
          <w:bCs/>
          <w:sz w:val="22"/>
          <w:szCs w:val="22"/>
        </w:rPr>
        <w:t>, 2025</w:t>
      </w:r>
      <w:r w:rsidRPr="00B45ABD">
        <w:rPr>
          <w:sz w:val="22"/>
          <w:szCs w:val="22"/>
        </w:rPr>
        <w:t>,</w:t>
      </w:r>
      <w:r w:rsidRPr="008B1982">
        <w:rPr>
          <w:sz w:val="22"/>
          <w:szCs w:val="22"/>
        </w:rPr>
        <w:t xml:space="preserve"> weather permitting, and is expected to be completed </w:t>
      </w:r>
      <w:r w:rsidR="008A7A34">
        <w:rPr>
          <w:sz w:val="22"/>
          <w:szCs w:val="22"/>
        </w:rPr>
        <w:t xml:space="preserve">in </w:t>
      </w:r>
      <w:r w:rsidR="008A7A34" w:rsidRPr="008A7A34">
        <w:rPr>
          <w:b/>
          <w:bCs/>
          <w:sz w:val="22"/>
          <w:szCs w:val="22"/>
        </w:rPr>
        <w:t>November</w:t>
      </w:r>
      <w:r w:rsidRPr="008A7A34">
        <w:rPr>
          <w:b/>
          <w:bCs/>
          <w:sz w:val="22"/>
          <w:szCs w:val="22"/>
        </w:rPr>
        <w:t xml:space="preserve"> 2025.</w:t>
      </w:r>
      <w:r w:rsidR="00C00D36">
        <w:rPr>
          <w:b/>
          <w:bCs/>
          <w:sz w:val="22"/>
          <w:szCs w:val="22"/>
        </w:rPr>
        <w:t xml:space="preserve"> </w:t>
      </w:r>
      <w:r w:rsidR="00C00D36">
        <w:rPr>
          <w:sz w:val="22"/>
          <w:szCs w:val="22"/>
        </w:rPr>
        <w:t>A location map can be found on page 2 of this notice.</w:t>
      </w:r>
    </w:p>
    <w:p w14:paraId="3C031358" w14:textId="77777777" w:rsidR="001E15DE" w:rsidRPr="008B1982" w:rsidRDefault="001E15DE" w:rsidP="001E15DE">
      <w:pPr>
        <w:spacing w:before="100" w:beforeAutospacing="1" w:after="100" w:afterAutospacing="1"/>
        <w:outlineLvl w:val="2"/>
        <w:rPr>
          <w:b/>
          <w:bCs/>
          <w:color w:val="0070C0"/>
          <w:sz w:val="22"/>
          <w:szCs w:val="22"/>
        </w:rPr>
      </w:pPr>
      <w:r w:rsidRPr="008B1982">
        <w:rPr>
          <w:b/>
          <w:bCs/>
          <w:color w:val="0070C0"/>
          <w:sz w:val="22"/>
          <w:szCs w:val="22"/>
        </w:rPr>
        <w:t>Project Scope</w:t>
      </w:r>
    </w:p>
    <w:p w14:paraId="61C122DC" w14:textId="2D7E72D2" w:rsidR="001E15DE" w:rsidRPr="008B1982" w:rsidRDefault="00BC6B17" w:rsidP="008B1982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</w:rPr>
      </w:pPr>
      <w:r>
        <w:rPr>
          <w:sz w:val="22"/>
          <w:szCs w:val="22"/>
        </w:rPr>
        <w:t>Grinding away the existing surface layer of the asphalt pavement, and placing n</w:t>
      </w:r>
      <w:r w:rsidR="001E15DE" w:rsidRPr="008B1982">
        <w:rPr>
          <w:sz w:val="22"/>
          <w:szCs w:val="22"/>
        </w:rPr>
        <w:t xml:space="preserve">ew asphalt </w:t>
      </w:r>
      <w:r w:rsidR="008A7A34">
        <w:rPr>
          <w:sz w:val="22"/>
          <w:szCs w:val="22"/>
        </w:rPr>
        <w:t xml:space="preserve">pavement surface </w:t>
      </w:r>
      <w:r>
        <w:rPr>
          <w:sz w:val="22"/>
          <w:szCs w:val="22"/>
        </w:rPr>
        <w:t>throughout the subdivision.</w:t>
      </w:r>
    </w:p>
    <w:p w14:paraId="49634503" w14:textId="07CCD780" w:rsidR="001E15DE" w:rsidRPr="008B1982" w:rsidRDefault="001E15DE" w:rsidP="008B1982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</w:rPr>
      </w:pPr>
      <w:r w:rsidRPr="008B1982">
        <w:rPr>
          <w:sz w:val="22"/>
          <w:szCs w:val="22"/>
        </w:rPr>
        <w:t>Curb, gutter, sidewalk, and driveway apron replacements as needed.</w:t>
      </w:r>
      <w:r w:rsidR="008A7A34">
        <w:rPr>
          <w:sz w:val="22"/>
          <w:szCs w:val="22"/>
        </w:rPr>
        <w:t xml:space="preserve"> </w:t>
      </w:r>
      <w:r w:rsidR="00BC6B17">
        <w:rPr>
          <w:sz w:val="22"/>
          <w:szCs w:val="22"/>
        </w:rPr>
        <w:t>S</w:t>
      </w:r>
      <w:r w:rsidR="008A7A34">
        <w:rPr>
          <w:sz w:val="22"/>
          <w:szCs w:val="22"/>
        </w:rPr>
        <w:t xml:space="preserve">idewalk ramps will be replaced and brough up to current American with Disabilities (ADA) </w:t>
      </w:r>
      <w:r w:rsidR="00FE26D8">
        <w:rPr>
          <w:sz w:val="22"/>
          <w:szCs w:val="22"/>
        </w:rPr>
        <w:t>s</w:t>
      </w:r>
      <w:r w:rsidR="008A7A34">
        <w:rPr>
          <w:sz w:val="22"/>
          <w:szCs w:val="22"/>
        </w:rPr>
        <w:t>tandards</w:t>
      </w:r>
      <w:r w:rsidR="00BC6B17">
        <w:rPr>
          <w:sz w:val="22"/>
          <w:szCs w:val="22"/>
        </w:rPr>
        <w:t>.</w:t>
      </w:r>
    </w:p>
    <w:p w14:paraId="005B5DEF" w14:textId="30CC4E02" w:rsidR="001E15DE" w:rsidRPr="008B1982" w:rsidRDefault="00BC6B17" w:rsidP="008B1982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</w:rPr>
      </w:pPr>
      <w:r>
        <w:rPr>
          <w:sz w:val="22"/>
          <w:szCs w:val="22"/>
        </w:rPr>
        <w:t>Water</w:t>
      </w:r>
      <w:r w:rsidR="008A7A34">
        <w:rPr>
          <w:sz w:val="22"/>
          <w:szCs w:val="22"/>
        </w:rPr>
        <w:t xml:space="preserve"> service box replacements</w:t>
      </w:r>
      <w:r>
        <w:rPr>
          <w:sz w:val="22"/>
          <w:szCs w:val="22"/>
        </w:rPr>
        <w:t>/adjustments</w:t>
      </w:r>
      <w:r w:rsidR="008A7A34">
        <w:rPr>
          <w:sz w:val="22"/>
          <w:szCs w:val="22"/>
        </w:rPr>
        <w:t xml:space="preserve"> for improved reliability</w:t>
      </w:r>
      <w:r>
        <w:rPr>
          <w:sz w:val="22"/>
          <w:szCs w:val="22"/>
        </w:rPr>
        <w:t>.</w:t>
      </w:r>
    </w:p>
    <w:p w14:paraId="4C2F4522" w14:textId="60145A73" w:rsidR="001E15DE" w:rsidRPr="008B1982" w:rsidRDefault="001E15DE" w:rsidP="008B1982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</w:rPr>
      </w:pPr>
      <w:r w:rsidRPr="008B1982">
        <w:rPr>
          <w:sz w:val="22"/>
          <w:szCs w:val="22"/>
        </w:rPr>
        <w:t>Drainage improvements</w:t>
      </w:r>
      <w:r w:rsidR="008A7A34">
        <w:rPr>
          <w:sz w:val="22"/>
          <w:szCs w:val="22"/>
        </w:rPr>
        <w:t xml:space="preserve"> including </w:t>
      </w:r>
      <w:r w:rsidR="00BC6B17">
        <w:rPr>
          <w:sz w:val="22"/>
          <w:szCs w:val="22"/>
        </w:rPr>
        <w:t>utility structure adjustments</w:t>
      </w:r>
      <w:r w:rsidRPr="008B1982">
        <w:rPr>
          <w:sz w:val="22"/>
          <w:szCs w:val="22"/>
        </w:rPr>
        <w:t xml:space="preserve"> and landscape restoration.</w:t>
      </w:r>
    </w:p>
    <w:p w14:paraId="4C7C02BE" w14:textId="77777777" w:rsidR="001E15DE" w:rsidRPr="008B1982" w:rsidRDefault="001E15DE" w:rsidP="001E15DE">
      <w:pPr>
        <w:spacing w:before="100" w:beforeAutospacing="1" w:after="100" w:afterAutospacing="1"/>
        <w:outlineLvl w:val="2"/>
        <w:rPr>
          <w:b/>
          <w:bCs/>
          <w:color w:val="0070C0"/>
          <w:sz w:val="22"/>
          <w:szCs w:val="22"/>
        </w:rPr>
      </w:pPr>
      <w:r w:rsidRPr="008B1982">
        <w:rPr>
          <w:b/>
          <w:bCs/>
          <w:color w:val="0070C0"/>
          <w:sz w:val="22"/>
          <w:szCs w:val="22"/>
        </w:rPr>
        <w:t>Street Work Details</w:t>
      </w:r>
    </w:p>
    <w:p w14:paraId="45801D59" w14:textId="07DEE25F" w:rsidR="001E15DE" w:rsidRPr="008B1982" w:rsidRDefault="001E15DE" w:rsidP="001E15DE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</w:rPr>
      </w:pPr>
      <w:r w:rsidRPr="008B1982">
        <w:rPr>
          <w:b/>
          <w:bCs/>
          <w:sz w:val="22"/>
          <w:szCs w:val="22"/>
        </w:rPr>
        <w:t>Roadway Resurfacing:</w:t>
      </w:r>
    </w:p>
    <w:p w14:paraId="5EF2BB6B" w14:textId="2BE396E9" w:rsidR="001E15DE" w:rsidRPr="008B1982" w:rsidRDefault="00BC6B17" w:rsidP="001E15DE">
      <w:pPr>
        <w:numPr>
          <w:ilvl w:val="1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</w:rPr>
      </w:pPr>
      <w:r>
        <w:rPr>
          <w:sz w:val="22"/>
          <w:szCs w:val="22"/>
        </w:rPr>
        <w:t>Millbrook Drive, Millbrook</w:t>
      </w:r>
      <w:r w:rsidR="00593249">
        <w:rPr>
          <w:sz w:val="22"/>
          <w:szCs w:val="22"/>
        </w:rPr>
        <w:t xml:space="preserve"> Court, </w:t>
      </w:r>
      <w:r>
        <w:rPr>
          <w:sz w:val="22"/>
          <w:szCs w:val="22"/>
        </w:rPr>
        <w:t>Loren Lane, Loren</w:t>
      </w:r>
      <w:r w:rsidR="00593249">
        <w:rPr>
          <w:sz w:val="22"/>
          <w:szCs w:val="22"/>
        </w:rPr>
        <w:t xml:space="preserve"> Court, </w:t>
      </w:r>
      <w:r>
        <w:rPr>
          <w:sz w:val="22"/>
          <w:szCs w:val="22"/>
        </w:rPr>
        <w:t>Matthew Drive, Amber Lane, Christie Drive, Christie</w:t>
      </w:r>
      <w:r w:rsidR="00593249">
        <w:rPr>
          <w:sz w:val="22"/>
          <w:szCs w:val="22"/>
        </w:rPr>
        <w:t xml:space="preserve"> Court</w:t>
      </w:r>
    </w:p>
    <w:p w14:paraId="210CDAC7" w14:textId="77777777" w:rsidR="001E15DE" w:rsidRPr="008B1982" w:rsidRDefault="001E15DE" w:rsidP="001E15DE">
      <w:pPr>
        <w:spacing w:before="100" w:beforeAutospacing="1" w:after="100" w:afterAutospacing="1"/>
        <w:outlineLvl w:val="2"/>
        <w:rPr>
          <w:b/>
          <w:bCs/>
          <w:color w:val="0070C0"/>
          <w:sz w:val="22"/>
          <w:szCs w:val="22"/>
        </w:rPr>
      </w:pPr>
      <w:r w:rsidRPr="008B1982">
        <w:rPr>
          <w:b/>
          <w:bCs/>
          <w:color w:val="0070C0"/>
          <w:sz w:val="22"/>
          <w:szCs w:val="22"/>
        </w:rPr>
        <w:t>What to Expect</w:t>
      </w:r>
    </w:p>
    <w:p w14:paraId="0531D525" w14:textId="77777777" w:rsidR="001E15DE" w:rsidRPr="008B1982" w:rsidRDefault="001E15DE" w:rsidP="001E15DE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  <w:r w:rsidRPr="008B1982">
        <w:rPr>
          <w:sz w:val="22"/>
          <w:szCs w:val="22"/>
        </w:rPr>
        <w:t>Construction may result in temporary inconveniences such as dust, noise, and temporary road closures. Access to driveways may also be restricted at times. If your property will be directly affected:</w:t>
      </w:r>
    </w:p>
    <w:p w14:paraId="63CA9F8A" w14:textId="77777777" w:rsidR="001E15DE" w:rsidRPr="008B1982" w:rsidRDefault="001E15DE" w:rsidP="001E15DE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</w:rPr>
      </w:pPr>
      <w:r w:rsidRPr="008B1982">
        <w:rPr>
          <w:sz w:val="22"/>
          <w:szCs w:val="22"/>
        </w:rPr>
        <w:t>You will receive at least 12 hours’ notice via a door hanger or construction notice.</w:t>
      </w:r>
    </w:p>
    <w:p w14:paraId="74A1D014" w14:textId="77777777" w:rsidR="00137B73" w:rsidRDefault="001E15DE" w:rsidP="00137B73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</w:rPr>
      </w:pPr>
      <w:r w:rsidRPr="008B1982">
        <w:rPr>
          <w:sz w:val="22"/>
          <w:szCs w:val="22"/>
        </w:rPr>
        <w:t>The contractor will also knock on your door before restricting access.</w:t>
      </w:r>
    </w:p>
    <w:p w14:paraId="7DAD1DE8" w14:textId="3B188823" w:rsidR="002B3A28" w:rsidRPr="00BC6B17" w:rsidRDefault="001E15DE" w:rsidP="001E15DE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</w:rPr>
      </w:pPr>
      <w:r w:rsidRPr="00137B73">
        <w:rPr>
          <w:sz w:val="22"/>
          <w:szCs w:val="22"/>
        </w:rPr>
        <w:t>The door hanger or construction notice will specify the estimated duration of the closure.</w:t>
      </w:r>
    </w:p>
    <w:p w14:paraId="29909A82" w14:textId="097F8F67" w:rsidR="008B1982" w:rsidRPr="008B1982" w:rsidRDefault="001E15DE" w:rsidP="001E15DE">
      <w:pPr>
        <w:spacing w:before="100" w:beforeAutospacing="1" w:after="100" w:afterAutospacing="1"/>
        <w:rPr>
          <w:b/>
          <w:bCs/>
          <w:color w:val="0070C0"/>
          <w:sz w:val="22"/>
          <w:szCs w:val="22"/>
        </w:rPr>
      </w:pPr>
      <w:r w:rsidRPr="008B1982">
        <w:rPr>
          <w:b/>
          <w:bCs/>
          <w:color w:val="0070C0"/>
          <w:sz w:val="22"/>
          <w:szCs w:val="22"/>
        </w:rPr>
        <w:t xml:space="preserve">Please note: </w:t>
      </w:r>
    </w:p>
    <w:p w14:paraId="2B842B6B" w14:textId="168FB216" w:rsidR="001E15DE" w:rsidRPr="008B1982" w:rsidRDefault="001E15DE" w:rsidP="001E15DE">
      <w:pPr>
        <w:spacing w:before="100" w:beforeAutospacing="1" w:after="100" w:afterAutospacing="1"/>
        <w:rPr>
          <w:sz w:val="22"/>
          <w:szCs w:val="22"/>
        </w:rPr>
      </w:pPr>
      <w:r w:rsidRPr="008B1982">
        <w:rPr>
          <w:b/>
          <w:bCs/>
          <w:sz w:val="22"/>
          <w:szCs w:val="22"/>
        </w:rPr>
        <w:t>Private systems (sprinklers, lighting, electric pet fencing, etc.) within the Village right-of-way are the responsibility of the property owner</w:t>
      </w:r>
      <w:r w:rsidRPr="008B1982">
        <w:rPr>
          <w:sz w:val="22"/>
          <w:szCs w:val="22"/>
        </w:rPr>
        <w:t xml:space="preserve"> </w:t>
      </w:r>
      <w:r w:rsidRPr="0091181C">
        <w:rPr>
          <w:b/>
          <w:bCs/>
          <w:sz w:val="22"/>
          <w:szCs w:val="22"/>
        </w:rPr>
        <w:t>and will not be repaired by the Village or its contractor.</w:t>
      </w:r>
      <w:r w:rsidR="00924D30">
        <w:rPr>
          <w:sz w:val="22"/>
          <w:szCs w:val="22"/>
        </w:rPr>
        <w:t xml:space="preserve"> Please mark these lines prior to construction</w:t>
      </w:r>
      <w:r w:rsidR="00137B73">
        <w:rPr>
          <w:sz w:val="22"/>
          <w:szCs w:val="22"/>
        </w:rPr>
        <w:t xml:space="preserve"> or notify the Resident Engineer of the locations of existing facilities</w:t>
      </w:r>
      <w:r w:rsidR="00924D30">
        <w:rPr>
          <w:sz w:val="22"/>
          <w:szCs w:val="22"/>
        </w:rPr>
        <w:t>.</w:t>
      </w:r>
      <w:r w:rsidRPr="008B1982">
        <w:rPr>
          <w:sz w:val="22"/>
          <w:szCs w:val="22"/>
        </w:rPr>
        <w:t xml:space="preserve"> The entire project area will be videotaped before construction begins to document existing conditions.</w:t>
      </w:r>
    </w:p>
    <w:p w14:paraId="17326453" w14:textId="77777777" w:rsidR="00BC6B17" w:rsidRDefault="00BC6B17" w:rsidP="001E15DE">
      <w:pPr>
        <w:spacing w:before="100" w:beforeAutospacing="1" w:after="100" w:afterAutospacing="1"/>
        <w:rPr>
          <w:b/>
          <w:bCs/>
          <w:color w:val="0070C0"/>
          <w:sz w:val="22"/>
          <w:szCs w:val="22"/>
        </w:rPr>
      </w:pPr>
    </w:p>
    <w:p w14:paraId="393B5ADA" w14:textId="77777777" w:rsidR="00BC6B17" w:rsidRDefault="00BC6B17" w:rsidP="001E15DE">
      <w:pPr>
        <w:spacing w:before="100" w:beforeAutospacing="1" w:after="100" w:afterAutospacing="1"/>
        <w:rPr>
          <w:b/>
          <w:bCs/>
          <w:color w:val="0070C0"/>
          <w:sz w:val="22"/>
          <w:szCs w:val="22"/>
        </w:rPr>
      </w:pPr>
    </w:p>
    <w:p w14:paraId="1DD0CFA4" w14:textId="1EBE254F" w:rsidR="002B3A28" w:rsidRPr="002B3A28" w:rsidRDefault="001E15DE" w:rsidP="001E15DE">
      <w:pPr>
        <w:spacing w:before="100" w:beforeAutospacing="1" w:after="100" w:afterAutospacing="1"/>
        <w:rPr>
          <w:b/>
          <w:bCs/>
          <w:sz w:val="22"/>
          <w:szCs w:val="22"/>
        </w:rPr>
      </w:pPr>
      <w:r w:rsidRPr="008B1982">
        <w:rPr>
          <w:b/>
          <w:bCs/>
          <w:color w:val="0070C0"/>
          <w:sz w:val="22"/>
          <w:szCs w:val="22"/>
        </w:rPr>
        <w:t>Contact Information &amp; Project Updates</w:t>
      </w:r>
      <w:r w:rsidRPr="008B1982">
        <w:rPr>
          <w:sz w:val="22"/>
          <w:szCs w:val="22"/>
        </w:rPr>
        <w:br/>
      </w:r>
      <w:r w:rsidR="00BC6B17">
        <w:rPr>
          <w:b/>
          <w:bCs/>
          <w:sz w:val="22"/>
          <w:szCs w:val="22"/>
        </w:rPr>
        <w:t>Jake Benner</w:t>
      </w:r>
      <w:r w:rsidRPr="00924D30">
        <w:rPr>
          <w:b/>
          <w:bCs/>
          <w:sz w:val="22"/>
          <w:szCs w:val="22"/>
        </w:rPr>
        <w:t>, Resident Engineer</w:t>
      </w:r>
      <w:r w:rsidRPr="00924D30">
        <w:rPr>
          <w:b/>
          <w:bCs/>
          <w:sz w:val="22"/>
          <w:szCs w:val="22"/>
        </w:rPr>
        <w:br/>
      </w:r>
      <w:hyperlink r:id="rId7" w:history="1">
        <w:r w:rsidR="00BC6B17" w:rsidRPr="003B4AD9">
          <w:rPr>
            <w:rStyle w:val="Hyperlink"/>
            <w:b/>
            <w:bCs/>
            <w:sz w:val="22"/>
            <w:szCs w:val="22"/>
          </w:rPr>
          <w:t>jacobbenner@algonquin.org</w:t>
        </w:r>
      </w:hyperlink>
      <w:r w:rsidRPr="00924D30">
        <w:rPr>
          <w:b/>
          <w:bCs/>
          <w:sz w:val="22"/>
          <w:szCs w:val="22"/>
        </w:rPr>
        <w:br/>
        <w:t>8</w:t>
      </w:r>
      <w:r w:rsidR="002B3A28">
        <w:rPr>
          <w:b/>
          <w:bCs/>
          <w:sz w:val="22"/>
          <w:szCs w:val="22"/>
        </w:rPr>
        <w:t>4</w:t>
      </w:r>
      <w:r w:rsidRPr="00924D30">
        <w:rPr>
          <w:b/>
          <w:bCs/>
          <w:sz w:val="22"/>
          <w:szCs w:val="22"/>
        </w:rPr>
        <w:t>7-</w:t>
      </w:r>
      <w:r w:rsidR="00BC6B17">
        <w:rPr>
          <w:b/>
          <w:bCs/>
          <w:sz w:val="22"/>
          <w:szCs w:val="22"/>
        </w:rPr>
        <w:t>658</w:t>
      </w:r>
      <w:r w:rsidRPr="00924D30">
        <w:rPr>
          <w:b/>
          <w:bCs/>
          <w:sz w:val="22"/>
          <w:szCs w:val="22"/>
        </w:rPr>
        <w:t>-</w:t>
      </w:r>
      <w:r w:rsidR="00BC6B17">
        <w:rPr>
          <w:b/>
          <w:bCs/>
          <w:sz w:val="22"/>
          <w:szCs w:val="22"/>
        </w:rPr>
        <w:t>1239</w:t>
      </w:r>
    </w:p>
    <w:p w14:paraId="10584492" w14:textId="209273A2" w:rsidR="001E15DE" w:rsidRPr="008B1982" w:rsidRDefault="001E15DE" w:rsidP="001E15DE">
      <w:pPr>
        <w:spacing w:before="100" w:beforeAutospacing="1" w:after="100" w:afterAutospacing="1"/>
        <w:rPr>
          <w:sz w:val="22"/>
          <w:szCs w:val="22"/>
        </w:rPr>
      </w:pPr>
      <w:r w:rsidRPr="008B1982">
        <w:rPr>
          <w:sz w:val="22"/>
          <w:szCs w:val="22"/>
        </w:rPr>
        <w:t xml:space="preserve">For real-time updates, residents are encouraged to </w:t>
      </w:r>
      <w:r w:rsidR="008B1982" w:rsidRPr="008B1982">
        <w:rPr>
          <w:sz w:val="22"/>
          <w:szCs w:val="22"/>
        </w:rPr>
        <w:t xml:space="preserve">sign up for construction updates </w:t>
      </w:r>
      <w:r w:rsidRPr="008B1982">
        <w:rPr>
          <w:sz w:val="22"/>
          <w:szCs w:val="22"/>
        </w:rPr>
        <w:t>by scanning the QR code below.</w:t>
      </w:r>
      <w:r w:rsidR="00F04BC1">
        <w:rPr>
          <w:sz w:val="22"/>
          <w:szCs w:val="22"/>
        </w:rPr>
        <w:t xml:space="preserve"> </w:t>
      </w:r>
      <w:r w:rsidR="00F04BC1">
        <w:rPr>
          <w:noProof/>
          <w:sz w:val="22"/>
          <w:szCs w:val="22"/>
        </w:rPr>
        <w:t>The project can be found in the dropdown menu on the construction home page.</w:t>
      </w:r>
    </w:p>
    <w:p w14:paraId="54B3BB6B" w14:textId="4E95913D" w:rsidR="001E15DE" w:rsidRPr="008B1982" w:rsidRDefault="001D6FA5" w:rsidP="002E4FB8">
      <w:pPr>
        <w:spacing w:before="100" w:beforeAutospacing="1" w:after="100" w:afterAutospacing="1"/>
        <w:rPr>
          <w:sz w:val="22"/>
          <w:szCs w:val="22"/>
        </w:rPr>
      </w:pPr>
      <w:r w:rsidRPr="008B1982">
        <w:rPr>
          <w:noProof/>
          <w:sz w:val="22"/>
          <w:szCs w:val="22"/>
        </w:rPr>
        <w:drawing>
          <wp:inline distT="0" distB="0" distL="0" distR="0" wp14:anchorId="30EA2A04" wp14:editId="6D04CF31">
            <wp:extent cx="1009650" cy="991293"/>
            <wp:effectExtent l="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084" cy="100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FDE">
        <w:rPr>
          <w:sz w:val="22"/>
          <w:szCs w:val="22"/>
        </w:rPr>
        <w:t xml:space="preserve"> </w:t>
      </w:r>
      <w:r w:rsidR="001E15DE" w:rsidRPr="008B1982">
        <w:rPr>
          <w:sz w:val="22"/>
          <w:szCs w:val="22"/>
        </w:rPr>
        <w:t>Thank you in advance for your cooperation during this important public improvement. With your</w:t>
      </w:r>
      <w:r w:rsidR="002E4FB8">
        <w:rPr>
          <w:sz w:val="22"/>
          <w:szCs w:val="22"/>
        </w:rPr>
        <w:t xml:space="preserve"> </w:t>
      </w:r>
      <w:r w:rsidR="001E15DE" w:rsidRPr="008B1982">
        <w:rPr>
          <w:sz w:val="22"/>
          <w:szCs w:val="22"/>
        </w:rPr>
        <w:t>patience and understanding, the Village will efficiently and effectively manage this project and provide a valuable new asset to your neighborhood.</w:t>
      </w:r>
    </w:p>
    <w:p w14:paraId="0E29CB45" w14:textId="28AAC6D4" w:rsidR="001E15DE" w:rsidRPr="008B1982" w:rsidRDefault="001E15DE" w:rsidP="001E15DE">
      <w:pPr>
        <w:rPr>
          <w:sz w:val="22"/>
          <w:szCs w:val="22"/>
        </w:rPr>
      </w:pPr>
    </w:p>
    <w:p w14:paraId="7467CFE8" w14:textId="77777777" w:rsidR="001E15DE" w:rsidRPr="008B1982" w:rsidRDefault="001E15DE" w:rsidP="001E15DE">
      <w:pPr>
        <w:rPr>
          <w:i/>
          <w:iCs/>
          <w:sz w:val="22"/>
          <w:szCs w:val="22"/>
        </w:rPr>
      </w:pPr>
      <w:r w:rsidRPr="008B1982">
        <w:rPr>
          <w:i/>
          <w:iCs/>
          <w:sz w:val="22"/>
          <w:szCs w:val="22"/>
        </w:rPr>
        <w:t>Respectfully submitted,</w:t>
      </w:r>
    </w:p>
    <w:p w14:paraId="4DA0002D" w14:textId="28D661F7" w:rsidR="001E15DE" w:rsidRPr="008B1982" w:rsidRDefault="001D6FA5" w:rsidP="001E15DE">
      <w:pPr>
        <w:rPr>
          <w:i/>
          <w:iCs/>
          <w:sz w:val="22"/>
          <w:szCs w:val="22"/>
        </w:rPr>
      </w:pPr>
      <w:r w:rsidRPr="008B1982">
        <w:rPr>
          <w:i/>
          <w:noProof/>
          <w:sz w:val="22"/>
          <w:szCs w:val="22"/>
        </w:rPr>
        <w:drawing>
          <wp:inline distT="0" distB="0" distL="0" distR="0" wp14:anchorId="0BDB9C14" wp14:editId="511304C3">
            <wp:extent cx="1514475" cy="609600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5587" w:rsidRPr="009A5587">
        <w:rPr>
          <w:noProof/>
        </w:rPr>
        <w:t xml:space="preserve"> </w:t>
      </w:r>
    </w:p>
    <w:p w14:paraId="0E3392CC" w14:textId="77777777" w:rsidR="001E15DE" w:rsidRPr="008B1982" w:rsidRDefault="001E15DE" w:rsidP="001E15DE">
      <w:pPr>
        <w:rPr>
          <w:i/>
          <w:iCs/>
          <w:sz w:val="22"/>
          <w:szCs w:val="22"/>
        </w:rPr>
      </w:pPr>
      <w:r w:rsidRPr="008B1982">
        <w:rPr>
          <w:i/>
          <w:iCs/>
          <w:sz w:val="22"/>
          <w:szCs w:val="22"/>
        </w:rPr>
        <w:t>Clifton V. Ganek, P.E.</w:t>
      </w:r>
    </w:p>
    <w:p w14:paraId="6B93446B" w14:textId="77777777" w:rsidR="001E15DE" w:rsidRPr="008B1982" w:rsidRDefault="001E15DE" w:rsidP="001E15DE">
      <w:pPr>
        <w:rPr>
          <w:i/>
          <w:iCs/>
          <w:sz w:val="22"/>
          <w:szCs w:val="22"/>
        </w:rPr>
      </w:pPr>
      <w:r w:rsidRPr="008B1982">
        <w:rPr>
          <w:i/>
          <w:iCs/>
          <w:sz w:val="22"/>
          <w:szCs w:val="22"/>
        </w:rPr>
        <w:t>Village Engineer</w:t>
      </w:r>
    </w:p>
    <w:p w14:paraId="1906B212" w14:textId="4008219E" w:rsidR="009553F6" w:rsidRPr="008B1982" w:rsidRDefault="00C00D36" w:rsidP="0094245A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12FE81B1" wp14:editId="5CD1229C">
            <wp:extent cx="3600384" cy="360997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5496" cy="36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53F6" w:rsidRPr="008B1982" w:rsidSect="000235CC">
      <w:headerReference w:type="default" r:id="rId11"/>
      <w:footerReference w:type="default" r:id="rId12"/>
      <w:pgSz w:w="12240" w:h="15840" w:code="1"/>
      <w:pgMar w:top="302" w:right="864" w:bottom="245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2AF60" w14:textId="77777777" w:rsidR="00206B80" w:rsidRDefault="00206B80">
      <w:r>
        <w:separator/>
      </w:r>
    </w:p>
  </w:endnote>
  <w:endnote w:type="continuationSeparator" w:id="0">
    <w:p w14:paraId="6A43478A" w14:textId="77777777" w:rsidR="00206B80" w:rsidRDefault="0020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019C" w14:textId="77777777" w:rsidR="00136B5D" w:rsidRDefault="00136B5D" w:rsidP="00136B5D">
    <w:pPr>
      <w:pStyle w:val="Footer"/>
      <w:jc w:val="center"/>
      <w:rPr>
        <w:rFonts w:ascii="Imprint MT Shadow" w:hAnsi="Imprint MT Shadow"/>
        <w:sz w:val="24"/>
        <w:szCs w:val="24"/>
      </w:rPr>
    </w:pPr>
    <w:r w:rsidRPr="000235CC">
      <w:rPr>
        <w:rFonts w:ascii="Imprint MT Shadow" w:hAnsi="Imprint MT Shadow"/>
        <w:sz w:val="24"/>
        <w:szCs w:val="24"/>
      </w:rPr>
      <w:t xml:space="preserve">Public Works </w:t>
    </w:r>
    <w:r w:rsidRPr="000235CC">
      <w:rPr>
        <w:rFonts w:ascii="Imprint MT Shadow" w:hAnsi="Imprint MT Shadow"/>
        <w:sz w:val="24"/>
        <w:szCs w:val="24"/>
      </w:rPr>
      <w:sym w:font="Symbol" w:char="F0B7"/>
    </w:r>
    <w:r w:rsidRPr="000235CC">
      <w:rPr>
        <w:rFonts w:ascii="Imprint MT Shadow" w:hAnsi="Imprint MT Shadow"/>
        <w:sz w:val="24"/>
        <w:szCs w:val="24"/>
      </w:rPr>
      <w:t xml:space="preserve"> 110 M</w:t>
    </w:r>
    <w:r>
      <w:rPr>
        <w:rFonts w:ascii="Imprint MT Shadow" w:hAnsi="Imprint MT Shadow"/>
        <w:sz w:val="24"/>
        <w:szCs w:val="24"/>
      </w:rPr>
      <w:t>itchard Way</w:t>
    </w:r>
    <w:r w:rsidRPr="000235CC">
      <w:rPr>
        <w:rFonts w:ascii="Imprint MT Shadow" w:hAnsi="Imprint MT Shadow"/>
        <w:sz w:val="24"/>
        <w:szCs w:val="24"/>
      </w:rPr>
      <w:t xml:space="preserve"> </w:t>
    </w:r>
    <w:r w:rsidRPr="000235CC">
      <w:rPr>
        <w:rFonts w:ascii="Imprint MT Shadow" w:hAnsi="Imprint MT Shadow"/>
        <w:sz w:val="24"/>
        <w:szCs w:val="24"/>
      </w:rPr>
      <w:sym w:font="Symbol" w:char="F0B7"/>
    </w:r>
    <w:r>
      <w:rPr>
        <w:rFonts w:ascii="Imprint MT Shadow" w:hAnsi="Imprint MT Shadow"/>
        <w:sz w:val="24"/>
        <w:szCs w:val="24"/>
      </w:rPr>
      <w:t xml:space="preserve"> Algonquin, Illinois 60102-2442</w:t>
    </w:r>
    <w:r w:rsidRPr="000235CC">
      <w:rPr>
        <w:rFonts w:ascii="Imprint MT Shadow" w:hAnsi="Imprint MT Shadow"/>
        <w:sz w:val="24"/>
        <w:szCs w:val="24"/>
      </w:rPr>
      <w:t xml:space="preserve"> </w:t>
    </w:r>
    <w:r w:rsidRPr="000235CC">
      <w:rPr>
        <w:rFonts w:ascii="Imprint MT Shadow" w:hAnsi="Imprint MT Shadow"/>
        <w:sz w:val="24"/>
        <w:szCs w:val="24"/>
      </w:rPr>
      <w:sym w:font="Symbol" w:char="F0B7"/>
    </w:r>
    <w:r w:rsidRPr="000235CC">
      <w:rPr>
        <w:rFonts w:ascii="Imprint MT Shadow" w:hAnsi="Imprint MT Shadow"/>
        <w:sz w:val="24"/>
        <w:szCs w:val="24"/>
      </w:rPr>
      <w:t xml:space="preserve"> 847/658-2754 </w:t>
    </w:r>
    <w:r w:rsidRPr="000235CC">
      <w:rPr>
        <w:rFonts w:ascii="Imprint MT Shadow" w:hAnsi="Imprint MT Shadow"/>
        <w:sz w:val="24"/>
        <w:szCs w:val="24"/>
      </w:rPr>
      <w:sym w:font="Symbol" w:char="F0B7"/>
    </w:r>
    <w:r w:rsidRPr="000235CC">
      <w:rPr>
        <w:rFonts w:ascii="Imprint MT Shadow" w:hAnsi="Imprint MT Shadow"/>
        <w:sz w:val="24"/>
        <w:szCs w:val="24"/>
      </w:rPr>
      <w:t xml:space="preserve"> </w:t>
    </w:r>
  </w:p>
  <w:p w14:paraId="357986BA" w14:textId="77777777" w:rsidR="00136B5D" w:rsidRPr="00DD61BD" w:rsidRDefault="00136B5D" w:rsidP="00136B5D">
    <w:pPr>
      <w:pStyle w:val="Footer"/>
      <w:jc w:val="center"/>
      <w:rPr>
        <w:sz w:val="24"/>
        <w:szCs w:val="24"/>
      </w:rPr>
    </w:pPr>
    <w:r w:rsidRPr="000235CC">
      <w:rPr>
        <w:rFonts w:ascii="Imprint MT Shadow" w:hAnsi="Imprint MT Shadow"/>
        <w:sz w:val="24"/>
        <w:szCs w:val="24"/>
      </w:rPr>
      <w:t>Fax 847/658-2759</w:t>
    </w:r>
    <w:r>
      <w:rPr>
        <w:rFonts w:ascii="Imprint MT Shadow" w:hAnsi="Imprint MT Shadow"/>
        <w:sz w:val="24"/>
        <w:szCs w:val="24"/>
      </w:rPr>
      <w:t xml:space="preserve"> </w:t>
    </w:r>
    <w:r w:rsidRPr="000235CC">
      <w:rPr>
        <w:rFonts w:ascii="Imprint MT Shadow" w:hAnsi="Imprint MT Shadow"/>
        <w:sz w:val="24"/>
        <w:szCs w:val="24"/>
      </w:rPr>
      <w:sym w:font="Symbol" w:char="F0B7"/>
    </w:r>
    <w:r>
      <w:rPr>
        <w:rFonts w:ascii="Imprint MT Shadow" w:hAnsi="Imprint MT Shadow"/>
        <w:sz w:val="24"/>
        <w:szCs w:val="24"/>
      </w:rPr>
      <w:t xml:space="preserve"> </w:t>
    </w:r>
    <w:r w:rsidRPr="00DD61BD">
      <w:rPr>
        <w:rFonts w:ascii="Imprint MT Shadow" w:hAnsi="Imprint MT Shadow"/>
        <w:sz w:val="24"/>
        <w:szCs w:val="24"/>
      </w:rPr>
      <w:t>www.algonquin.org</w:t>
    </w:r>
  </w:p>
  <w:p w14:paraId="12326B3C" w14:textId="77777777" w:rsidR="00EE5779" w:rsidRDefault="00EE5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EB02" w14:textId="77777777" w:rsidR="00206B80" w:rsidRDefault="00206B80">
      <w:r>
        <w:separator/>
      </w:r>
    </w:p>
  </w:footnote>
  <w:footnote w:type="continuationSeparator" w:id="0">
    <w:p w14:paraId="76E6653C" w14:textId="77777777" w:rsidR="00206B80" w:rsidRDefault="0020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36EA" w14:textId="46F55D28" w:rsidR="001E15DE" w:rsidRDefault="001D6FA5" w:rsidP="002E4FB8">
    <w:pPr>
      <w:rPr>
        <w:rFonts w:ascii="Imprint MT Shadow" w:hAnsi="Imprint MT Shadow"/>
        <w:spacing w:val="22"/>
        <w:sz w:val="44"/>
        <w:szCs w:val="4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1B242FE" wp14:editId="4296A347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1495425" cy="14954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779" w:rsidRPr="00CC6ECB">
      <w:rPr>
        <w:rFonts w:ascii="Imprint MT Shadow" w:hAnsi="Imprint MT Shadow"/>
        <w:spacing w:val="22"/>
        <w:sz w:val="44"/>
        <w:szCs w:val="44"/>
      </w:rPr>
      <w:t xml:space="preserve"> </w:t>
    </w:r>
  </w:p>
  <w:p w14:paraId="086677C4" w14:textId="77777777" w:rsidR="00EE5779" w:rsidRPr="00DD61BD" w:rsidRDefault="00EE5779" w:rsidP="00CC6ECB">
    <w:pPr>
      <w:jc w:val="center"/>
      <w:rPr>
        <w:rFonts w:ascii="Imprint MT Shadow" w:hAnsi="Imprint MT Shadow"/>
        <w:sz w:val="44"/>
        <w:szCs w:val="44"/>
      </w:rPr>
    </w:pPr>
    <w:r w:rsidRPr="00DD61BD">
      <w:rPr>
        <w:rFonts w:ascii="Imprint MT Shadow" w:hAnsi="Imprint MT Shadow"/>
        <w:spacing w:val="22"/>
        <w:sz w:val="44"/>
        <w:szCs w:val="44"/>
      </w:rPr>
      <w:t>Village of Algonquin</w:t>
    </w:r>
  </w:p>
  <w:p w14:paraId="5E0D5BFD" w14:textId="77777777" w:rsidR="00EE5779" w:rsidRDefault="00EE5779" w:rsidP="001E15DE">
    <w:pPr>
      <w:jc w:val="center"/>
    </w:pPr>
    <w:r>
      <w:rPr>
        <w:rFonts w:ascii="Imprint MT Shadow" w:hAnsi="Imprint MT Shadow"/>
        <w:sz w:val="24"/>
      </w:rPr>
      <w:t>The Gem of the Fox River Valley</w:t>
    </w:r>
    <w:r w:rsidR="001E15DE">
      <w:rPr>
        <w:rFonts w:ascii="Imprint MT Shadow" w:hAnsi="Imprint MT Shadow"/>
        <w:sz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CC5"/>
    <w:multiLevelType w:val="hybridMultilevel"/>
    <w:tmpl w:val="5AD07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7E58BA"/>
    <w:multiLevelType w:val="hybridMultilevel"/>
    <w:tmpl w:val="CF2E9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251D2"/>
    <w:multiLevelType w:val="hybridMultilevel"/>
    <w:tmpl w:val="B658E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280BEA">
      <w:start w:val="3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F22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5725AB5"/>
    <w:multiLevelType w:val="multilevel"/>
    <w:tmpl w:val="281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50779"/>
    <w:multiLevelType w:val="multilevel"/>
    <w:tmpl w:val="C132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F34D8E"/>
    <w:multiLevelType w:val="multilevel"/>
    <w:tmpl w:val="2CF8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3698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5AF11AE"/>
    <w:multiLevelType w:val="hybridMultilevel"/>
    <w:tmpl w:val="F2A6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40"/>
    <w:rsid w:val="000133A7"/>
    <w:rsid w:val="0002332F"/>
    <w:rsid w:val="000235CC"/>
    <w:rsid w:val="000542CE"/>
    <w:rsid w:val="0007313E"/>
    <w:rsid w:val="00101A57"/>
    <w:rsid w:val="00136B5D"/>
    <w:rsid w:val="0013724B"/>
    <w:rsid w:val="00137B73"/>
    <w:rsid w:val="001462CD"/>
    <w:rsid w:val="001720F9"/>
    <w:rsid w:val="001A3C36"/>
    <w:rsid w:val="001B389F"/>
    <w:rsid w:val="001B6E38"/>
    <w:rsid w:val="001D59FF"/>
    <w:rsid w:val="001D6FA5"/>
    <w:rsid w:val="001E15DE"/>
    <w:rsid w:val="001E57C7"/>
    <w:rsid w:val="00206B80"/>
    <w:rsid w:val="00223F6A"/>
    <w:rsid w:val="00243E35"/>
    <w:rsid w:val="00266867"/>
    <w:rsid w:val="00290648"/>
    <w:rsid w:val="002B3A28"/>
    <w:rsid w:val="002C23A2"/>
    <w:rsid w:val="002D219E"/>
    <w:rsid w:val="002E4FB8"/>
    <w:rsid w:val="003009CA"/>
    <w:rsid w:val="00306FF5"/>
    <w:rsid w:val="00334E35"/>
    <w:rsid w:val="003408B7"/>
    <w:rsid w:val="00341B2A"/>
    <w:rsid w:val="00342D91"/>
    <w:rsid w:val="003555E8"/>
    <w:rsid w:val="00365ABB"/>
    <w:rsid w:val="00381606"/>
    <w:rsid w:val="00395F82"/>
    <w:rsid w:val="003C3240"/>
    <w:rsid w:val="0040360D"/>
    <w:rsid w:val="004B2421"/>
    <w:rsid w:val="004B5188"/>
    <w:rsid w:val="004C5BF8"/>
    <w:rsid w:val="004F253F"/>
    <w:rsid w:val="004F415D"/>
    <w:rsid w:val="00504346"/>
    <w:rsid w:val="00514BF5"/>
    <w:rsid w:val="0057646B"/>
    <w:rsid w:val="0058319A"/>
    <w:rsid w:val="00593249"/>
    <w:rsid w:val="005A46D1"/>
    <w:rsid w:val="005C2C98"/>
    <w:rsid w:val="005D3D74"/>
    <w:rsid w:val="00625832"/>
    <w:rsid w:val="0067452B"/>
    <w:rsid w:val="0067459C"/>
    <w:rsid w:val="006B68BE"/>
    <w:rsid w:val="00736D6C"/>
    <w:rsid w:val="00740CB3"/>
    <w:rsid w:val="00763B95"/>
    <w:rsid w:val="0077433F"/>
    <w:rsid w:val="00786311"/>
    <w:rsid w:val="007A1D88"/>
    <w:rsid w:val="007A524D"/>
    <w:rsid w:val="007B1099"/>
    <w:rsid w:val="007D5CC3"/>
    <w:rsid w:val="00820128"/>
    <w:rsid w:val="0085382F"/>
    <w:rsid w:val="008A7A34"/>
    <w:rsid w:val="008B1982"/>
    <w:rsid w:val="008B3689"/>
    <w:rsid w:val="0091181C"/>
    <w:rsid w:val="00924D30"/>
    <w:rsid w:val="0094245A"/>
    <w:rsid w:val="00952C52"/>
    <w:rsid w:val="009553F6"/>
    <w:rsid w:val="009A5587"/>
    <w:rsid w:val="009D6FB6"/>
    <w:rsid w:val="009E7DC3"/>
    <w:rsid w:val="009F6F67"/>
    <w:rsid w:val="00A0237D"/>
    <w:rsid w:val="00A11D1E"/>
    <w:rsid w:val="00A1725C"/>
    <w:rsid w:val="00A66762"/>
    <w:rsid w:val="00A706FC"/>
    <w:rsid w:val="00A9373F"/>
    <w:rsid w:val="00AA57F0"/>
    <w:rsid w:val="00AA7B77"/>
    <w:rsid w:val="00AC3C2D"/>
    <w:rsid w:val="00AE48B7"/>
    <w:rsid w:val="00AF62BF"/>
    <w:rsid w:val="00B45ABD"/>
    <w:rsid w:val="00B7572E"/>
    <w:rsid w:val="00B85824"/>
    <w:rsid w:val="00BA2C2C"/>
    <w:rsid w:val="00BA4E35"/>
    <w:rsid w:val="00BB155A"/>
    <w:rsid w:val="00BC6B17"/>
    <w:rsid w:val="00BC7D19"/>
    <w:rsid w:val="00C0041A"/>
    <w:rsid w:val="00C00D36"/>
    <w:rsid w:val="00C52F5C"/>
    <w:rsid w:val="00C75794"/>
    <w:rsid w:val="00C8410C"/>
    <w:rsid w:val="00CC6ECB"/>
    <w:rsid w:val="00CE7FDE"/>
    <w:rsid w:val="00D36CAD"/>
    <w:rsid w:val="00D40C6C"/>
    <w:rsid w:val="00D44543"/>
    <w:rsid w:val="00D46B38"/>
    <w:rsid w:val="00DD56CE"/>
    <w:rsid w:val="00DD61BD"/>
    <w:rsid w:val="00DE408E"/>
    <w:rsid w:val="00E12F8D"/>
    <w:rsid w:val="00E14BDC"/>
    <w:rsid w:val="00E405A9"/>
    <w:rsid w:val="00E65FDD"/>
    <w:rsid w:val="00E93DCE"/>
    <w:rsid w:val="00E973B9"/>
    <w:rsid w:val="00EC40FF"/>
    <w:rsid w:val="00EE5779"/>
    <w:rsid w:val="00F04BC1"/>
    <w:rsid w:val="00F21DFD"/>
    <w:rsid w:val="00F37F09"/>
    <w:rsid w:val="00F430A5"/>
    <w:rsid w:val="00FA7533"/>
    <w:rsid w:val="00FE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8B43872"/>
  <w15:chartTrackingRefBased/>
  <w15:docId w15:val="{A5AC49CD-EC31-4299-A51C-EFA601AA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0360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7A524D"/>
  </w:style>
  <w:style w:type="character" w:styleId="Hyperlink">
    <w:name w:val="Hyperlink"/>
    <w:rsid w:val="007A524D"/>
    <w:rPr>
      <w:color w:val="0000FF"/>
      <w:u w:val="single"/>
    </w:rPr>
  </w:style>
  <w:style w:type="paragraph" w:styleId="Closing">
    <w:name w:val="Closing"/>
    <w:basedOn w:val="Normal"/>
    <w:link w:val="ClosingChar"/>
    <w:rsid w:val="00DE408E"/>
    <w:pPr>
      <w:overflowPunct/>
      <w:autoSpaceDE/>
      <w:autoSpaceDN/>
      <w:adjustRightInd/>
      <w:spacing w:line="220" w:lineRule="atLeast"/>
      <w:ind w:left="835"/>
      <w:textAlignment w:val="auto"/>
    </w:pPr>
  </w:style>
  <w:style w:type="character" w:customStyle="1" w:styleId="ClosingChar">
    <w:name w:val="Closing Char"/>
    <w:basedOn w:val="DefaultParagraphFont"/>
    <w:link w:val="Closing"/>
    <w:rsid w:val="00DE408E"/>
  </w:style>
  <w:style w:type="paragraph" w:customStyle="1" w:styleId="SignatureJobTitle">
    <w:name w:val="Signature Job Title"/>
    <w:basedOn w:val="Signature"/>
    <w:next w:val="Normal"/>
    <w:rsid w:val="00DE408E"/>
    <w:pPr>
      <w:keepNext/>
      <w:overflowPunct/>
      <w:autoSpaceDE/>
      <w:autoSpaceDN/>
      <w:adjustRightInd/>
      <w:spacing w:line="220" w:lineRule="atLeast"/>
      <w:ind w:left="0"/>
      <w:textAlignment w:val="auto"/>
    </w:pPr>
    <w:rPr>
      <w:rFonts w:ascii="Arial" w:hAnsi="Arial"/>
      <w:spacing w:val="-5"/>
    </w:rPr>
  </w:style>
  <w:style w:type="paragraph" w:styleId="Signature">
    <w:name w:val="Signature"/>
    <w:basedOn w:val="Normal"/>
    <w:link w:val="SignatureChar"/>
    <w:rsid w:val="00DE408E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DE408E"/>
  </w:style>
  <w:style w:type="character" w:styleId="Strong">
    <w:name w:val="Strong"/>
    <w:uiPriority w:val="22"/>
    <w:qFormat/>
    <w:rsid w:val="007D5CC3"/>
    <w:rPr>
      <w:b/>
      <w:bCs/>
    </w:rPr>
  </w:style>
  <w:style w:type="paragraph" w:styleId="NormalWeb">
    <w:name w:val="Normal (Web)"/>
    <w:basedOn w:val="Normal"/>
    <w:uiPriority w:val="99"/>
    <w:unhideWhenUsed/>
    <w:rsid w:val="007D5CC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B3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6580">
                  <w:marLeft w:val="3900"/>
                  <w:marRight w:val="-1410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7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9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9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cobbenner@algonquin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379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Algonquin</vt:lpstr>
    </vt:vector>
  </TitlesOfParts>
  <Company> 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Algonquin</dc:title>
  <dc:subject/>
  <dc:creator>Jenna Kollings</dc:creator>
  <cp:keywords/>
  <cp:lastModifiedBy>Clifton V. Ganek</cp:lastModifiedBy>
  <cp:revision>17</cp:revision>
  <cp:lastPrinted>2018-03-23T13:42:00Z</cp:lastPrinted>
  <dcterms:created xsi:type="dcterms:W3CDTF">2025-06-24T00:05:00Z</dcterms:created>
  <dcterms:modified xsi:type="dcterms:W3CDTF">2025-08-06T13:26:00Z</dcterms:modified>
</cp:coreProperties>
</file>